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val="en-US" w:eastAsia="zh-CN"/>
        </w:rPr>
        <w:t>建投电子信息产园厂房提升工程腻子粉、抗裂砂浆等材料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 Light" w:hAnsi="微软雅黑 Light" w:eastAsia="微软雅黑 Light" w:cs="微软雅黑 Light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</w:t>
      </w:r>
      <w:r>
        <w:rPr>
          <w:rFonts w:hint="eastAsia" w:ascii="微软雅黑 Light" w:hAnsi="微软雅黑 Light" w:eastAsia="微软雅黑 Light" w:cs="微软雅黑 Light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永祥电力工程技术有限公司</w:t>
      </w:r>
      <w:r>
        <w:rPr>
          <w:rFonts w:hint="eastAsia" w:ascii="微软雅黑 Light" w:hAnsi="微软雅黑 Light" w:eastAsia="微软雅黑 Light" w:cs="微软雅黑 Light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 Light" w:hAnsi="微软雅黑 Light" w:eastAsia="微软雅黑 Light" w:cs="微软雅黑 Light"/>
          <w:sz w:val="21"/>
          <w:szCs w:val="21"/>
          <w:u w:val="none"/>
          <w:lang w:val="en-US" w:eastAsia="zh-CN"/>
        </w:rPr>
        <w:t>建投电子信息产园厂房提升工程腻子粉、抗裂砂浆等材料采购</w:t>
      </w:r>
      <w:r>
        <w:rPr>
          <w:rFonts w:hint="eastAsia" w:ascii="微软雅黑 Light" w:hAnsi="微软雅黑 Light" w:eastAsia="微软雅黑 Light" w:cs="微软雅黑 Light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进行</w:t>
      </w:r>
      <w:r>
        <w:rPr>
          <w:rFonts w:hint="eastAsia" w:ascii="微软雅黑 Light" w:hAnsi="微软雅黑 Light" w:eastAsia="微软雅黑 Light" w:cs="微软雅黑 Light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公开</w:t>
      </w:r>
      <w:r>
        <w:rPr>
          <w:rFonts w:hint="eastAsia" w:ascii="微软雅黑 Light" w:hAnsi="微软雅黑 Light" w:eastAsia="微软雅黑 Light" w:cs="微软雅黑 Light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招标，欢迎合格的供应商前来投标。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firstLine="0" w:firstLineChars="0"/>
        <w:rPr>
          <w:rFonts w:hint="eastAsia" w:ascii="微软雅黑 Light" w:hAnsi="微软雅黑 Light" w:eastAsia="微软雅黑 Light" w:cs="微软雅黑 Light"/>
          <w:sz w:val="21"/>
          <w:szCs w:val="21"/>
        </w:rPr>
      </w:pPr>
      <w:r>
        <w:rPr>
          <w:rFonts w:hint="eastAsia" w:ascii="微软雅黑 Light" w:hAnsi="微软雅黑 Light" w:eastAsia="微软雅黑 Light" w:cs="微软雅黑 Light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 Light" w:hAnsi="微软雅黑 Light" w:eastAsia="微软雅黑 Light" w:cs="微软雅黑 Light"/>
          <w:sz w:val="21"/>
          <w:szCs w:val="21"/>
          <w:u w:val="none"/>
          <w:lang w:val="en-US" w:eastAsia="zh-CN"/>
        </w:rPr>
        <w:t>建投电子信息产园厂房提升工程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firstLine="0"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 w:firstLine="420" w:firstLineChars="200"/>
        <w:rPr>
          <w:rFonts w:hint="default" w:ascii="微软雅黑 Light" w:hAnsi="微软雅黑 Light" w:eastAsia="微软雅黑 Light" w:cs="微软雅黑 Light"/>
          <w:sz w:val="21"/>
          <w:szCs w:val="21"/>
          <w:lang w:val="en-US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u w:val="none"/>
          <w:lang w:val="en-US" w:eastAsia="zh-CN"/>
        </w:rPr>
        <w:t>1、建投电子信息产园厂房提升工程腻子粉、抗裂砂浆等材料采购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630" w:leftChars="0" w:right="390" w:rightChars="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rightChars="0"/>
        <w:jc w:val="center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u w:val="none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u w:val="none"/>
          <w:lang w:val="en-US" w:eastAsia="zh-CN"/>
        </w:rPr>
        <w:t>宁国市永祥电力工程技术有限公司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rightChars="0"/>
        <w:jc w:val="center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u w:val="none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u w:val="none"/>
          <w:lang w:val="en-US" w:eastAsia="zh-CN"/>
        </w:rPr>
        <w:t>建投电子信息产园厂房提升工程外墙材料报价单</w:t>
      </w:r>
    </w:p>
    <w:tbl>
      <w:tblPr>
        <w:tblStyle w:val="6"/>
        <w:tblpPr w:leftFromText="180" w:rightFromText="180" w:vertAnchor="text" w:horzAnchor="page" w:tblpX="1849" w:tblpY="12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785"/>
        <w:gridCol w:w="1470"/>
        <w:gridCol w:w="1020"/>
        <w:gridCol w:w="1005"/>
        <w:gridCol w:w="1065"/>
        <w:gridCol w:w="97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178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名称</w:t>
            </w:r>
          </w:p>
        </w:tc>
        <w:tc>
          <w:tcPr>
            <w:tcW w:w="147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规格</w:t>
            </w:r>
          </w:p>
        </w:tc>
        <w:tc>
          <w:tcPr>
            <w:tcW w:w="102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单位</w:t>
            </w: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106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单价</w:t>
            </w:r>
          </w:p>
        </w:tc>
        <w:tc>
          <w:tcPr>
            <w:tcW w:w="97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金额</w:t>
            </w: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-2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78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内墙腻子粉</w:t>
            </w:r>
          </w:p>
        </w:tc>
        <w:tc>
          <w:tcPr>
            <w:tcW w:w="147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25kg/包</w:t>
            </w:r>
          </w:p>
        </w:tc>
        <w:tc>
          <w:tcPr>
            <w:tcW w:w="102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吨</w:t>
            </w: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150</w:t>
            </w:r>
          </w:p>
        </w:tc>
        <w:tc>
          <w:tcPr>
            <w:tcW w:w="106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178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外墙腻子粉</w:t>
            </w:r>
          </w:p>
        </w:tc>
        <w:tc>
          <w:tcPr>
            <w:tcW w:w="1470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391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25kg/包</w:t>
            </w:r>
          </w:p>
        </w:tc>
        <w:tc>
          <w:tcPr>
            <w:tcW w:w="1020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391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吨</w:t>
            </w: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144</w:t>
            </w:r>
          </w:p>
        </w:tc>
        <w:tc>
          <w:tcPr>
            <w:tcW w:w="106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178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抗裂砂浆</w:t>
            </w:r>
          </w:p>
        </w:tc>
        <w:tc>
          <w:tcPr>
            <w:tcW w:w="1470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391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25kg/包</w:t>
            </w:r>
          </w:p>
        </w:tc>
        <w:tc>
          <w:tcPr>
            <w:tcW w:w="1020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391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吨</w:t>
            </w: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88</w:t>
            </w:r>
          </w:p>
        </w:tc>
        <w:tc>
          <w:tcPr>
            <w:tcW w:w="106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178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瓷砖粘结剂</w:t>
            </w:r>
          </w:p>
        </w:tc>
        <w:tc>
          <w:tcPr>
            <w:tcW w:w="1470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391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25kg/包</w:t>
            </w:r>
          </w:p>
        </w:tc>
        <w:tc>
          <w:tcPr>
            <w:tcW w:w="1020" w:type="dxa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391" w:rightChars="0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吨</w:t>
            </w: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87</w:t>
            </w:r>
          </w:p>
        </w:tc>
        <w:tc>
          <w:tcPr>
            <w:tcW w:w="106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178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砖多彩中涂</w:t>
            </w:r>
          </w:p>
        </w:tc>
        <w:tc>
          <w:tcPr>
            <w:tcW w:w="147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20kg/桶</w:t>
            </w:r>
          </w:p>
        </w:tc>
        <w:tc>
          <w:tcPr>
            <w:tcW w:w="102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桶</w:t>
            </w: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241</w:t>
            </w:r>
          </w:p>
        </w:tc>
        <w:tc>
          <w:tcPr>
            <w:tcW w:w="106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178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7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005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10" w:type="dxa"/>
            <w:gridSpan w:val="5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合计金额大写：</w:t>
            </w:r>
          </w:p>
        </w:tc>
        <w:tc>
          <w:tcPr>
            <w:tcW w:w="3045" w:type="dxa"/>
            <w:gridSpan w:val="3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合计（小写）：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355" w:type="dxa"/>
            <w:gridSpan w:val="8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391"/>
              <w:jc w:val="center"/>
              <w:textAlignment w:val="auto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30303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其中：不含税金额：                                增值税税额（%）：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210" w:firstLineChars="1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210" w:firstLineChars="1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210" w:firstLineChars="1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210" w:firstLineChars="1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210" w:firstLineChars="1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210" w:firstLineChars="1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210" w:firstLineChars="1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4620" w:firstLineChars="22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4620" w:firstLineChars="22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5040" w:firstLineChars="24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391" w:firstLine="5040" w:firstLineChars="240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1050" w:leftChars="100" w:right="391" w:hanging="840" w:hangingChars="400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   报价人：                                      日期：年   月   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1.2 交货时间：2023年5月-8月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四、报价文件内容：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五、评标原则：资质合格、质量可靠、合理低价中标；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六、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leftChars="0" w:right="390" w:rightChars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. 其他事项：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  <w:docVar w:name="KSO_WPS_MARK_KEY" w:val="acb2428d-eb6f-4855-8c87-0344353c8c00"/>
  </w:docVars>
  <w:rsids>
    <w:rsidRoot w:val="00000000"/>
    <w:rsid w:val="0046375D"/>
    <w:rsid w:val="009A7605"/>
    <w:rsid w:val="01CE3A0A"/>
    <w:rsid w:val="01FF0067"/>
    <w:rsid w:val="022B0E5C"/>
    <w:rsid w:val="02AB3D4B"/>
    <w:rsid w:val="03B52E7E"/>
    <w:rsid w:val="03B64756"/>
    <w:rsid w:val="04390EE3"/>
    <w:rsid w:val="04A03468"/>
    <w:rsid w:val="05962A91"/>
    <w:rsid w:val="05B11678"/>
    <w:rsid w:val="06846D8D"/>
    <w:rsid w:val="088C017B"/>
    <w:rsid w:val="08D22EA5"/>
    <w:rsid w:val="09AB4631"/>
    <w:rsid w:val="09CC1067"/>
    <w:rsid w:val="0A187F18"/>
    <w:rsid w:val="0B73117E"/>
    <w:rsid w:val="0C591439"/>
    <w:rsid w:val="0CBF0B1F"/>
    <w:rsid w:val="0CD10852"/>
    <w:rsid w:val="0D2210AE"/>
    <w:rsid w:val="0D674D12"/>
    <w:rsid w:val="0E8A0CB9"/>
    <w:rsid w:val="0EF425D6"/>
    <w:rsid w:val="0FCE1079"/>
    <w:rsid w:val="10E72ED1"/>
    <w:rsid w:val="1132256D"/>
    <w:rsid w:val="13B50586"/>
    <w:rsid w:val="14213E6D"/>
    <w:rsid w:val="148144E5"/>
    <w:rsid w:val="14E37374"/>
    <w:rsid w:val="15353F92"/>
    <w:rsid w:val="16DE1BA1"/>
    <w:rsid w:val="1705788A"/>
    <w:rsid w:val="18153CE9"/>
    <w:rsid w:val="18407C86"/>
    <w:rsid w:val="18616F2E"/>
    <w:rsid w:val="1887651D"/>
    <w:rsid w:val="18BC4164"/>
    <w:rsid w:val="18FA2EDF"/>
    <w:rsid w:val="19D96F98"/>
    <w:rsid w:val="19F3005A"/>
    <w:rsid w:val="1A077661"/>
    <w:rsid w:val="1A116732"/>
    <w:rsid w:val="1B252495"/>
    <w:rsid w:val="1B321198"/>
    <w:rsid w:val="1BBD6A6D"/>
    <w:rsid w:val="1BBE01F3"/>
    <w:rsid w:val="1C0F4EF3"/>
    <w:rsid w:val="1C422BD3"/>
    <w:rsid w:val="1C4E77C9"/>
    <w:rsid w:val="1E4A5D6E"/>
    <w:rsid w:val="1F501AAA"/>
    <w:rsid w:val="20D34741"/>
    <w:rsid w:val="220152DE"/>
    <w:rsid w:val="223236E9"/>
    <w:rsid w:val="22A75E85"/>
    <w:rsid w:val="243F6140"/>
    <w:rsid w:val="246E70EA"/>
    <w:rsid w:val="246F4781"/>
    <w:rsid w:val="258129BE"/>
    <w:rsid w:val="25956469"/>
    <w:rsid w:val="26993D37"/>
    <w:rsid w:val="26EE4083"/>
    <w:rsid w:val="29077C56"/>
    <w:rsid w:val="29226266"/>
    <w:rsid w:val="292875F4"/>
    <w:rsid w:val="2A622692"/>
    <w:rsid w:val="2A7864E6"/>
    <w:rsid w:val="2AF27EBA"/>
    <w:rsid w:val="2BA1664E"/>
    <w:rsid w:val="2BF3492A"/>
    <w:rsid w:val="2C8114F5"/>
    <w:rsid w:val="2D4349FC"/>
    <w:rsid w:val="2E81758A"/>
    <w:rsid w:val="2EE43FBD"/>
    <w:rsid w:val="2F86754C"/>
    <w:rsid w:val="3045283A"/>
    <w:rsid w:val="30564A47"/>
    <w:rsid w:val="30907F59"/>
    <w:rsid w:val="31B45EC9"/>
    <w:rsid w:val="31DE4CF4"/>
    <w:rsid w:val="32E26A66"/>
    <w:rsid w:val="330B7D6A"/>
    <w:rsid w:val="339935C8"/>
    <w:rsid w:val="33C10C5C"/>
    <w:rsid w:val="346A6D13"/>
    <w:rsid w:val="35006613"/>
    <w:rsid w:val="350B22A4"/>
    <w:rsid w:val="351D2E73"/>
    <w:rsid w:val="3550415A"/>
    <w:rsid w:val="355F439E"/>
    <w:rsid w:val="35CE6E2D"/>
    <w:rsid w:val="35DB4DAD"/>
    <w:rsid w:val="36D61247"/>
    <w:rsid w:val="36FF7BE6"/>
    <w:rsid w:val="370276D6"/>
    <w:rsid w:val="38575800"/>
    <w:rsid w:val="38632E63"/>
    <w:rsid w:val="390E3F79"/>
    <w:rsid w:val="3AE113B1"/>
    <w:rsid w:val="3B8763FC"/>
    <w:rsid w:val="3BA47D82"/>
    <w:rsid w:val="3C08753D"/>
    <w:rsid w:val="3C2B34B5"/>
    <w:rsid w:val="3D4D2D2E"/>
    <w:rsid w:val="3DC14895"/>
    <w:rsid w:val="3DE72CB4"/>
    <w:rsid w:val="3E546A69"/>
    <w:rsid w:val="3F375A43"/>
    <w:rsid w:val="3F3E5024"/>
    <w:rsid w:val="3F7D3D9E"/>
    <w:rsid w:val="3FE74E12"/>
    <w:rsid w:val="40E045E4"/>
    <w:rsid w:val="41F67E38"/>
    <w:rsid w:val="42A70AE7"/>
    <w:rsid w:val="43A044FF"/>
    <w:rsid w:val="44FF34A7"/>
    <w:rsid w:val="452A22D2"/>
    <w:rsid w:val="452F5B3A"/>
    <w:rsid w:val="4642189D"/>
    <w:rsid w:val="46D82787"/>
    <w:rsid w:val="47215957"/>
    <w:rsid w:val="479E48B1"/>
    <w:rsid w:val="47A72F7B"/>
    <w:rsid w:val="47F15329"/>
    <w:rsid w:val="485F6737"/>
    <w:rsid w:val="4871646A"/>
    <w:rsid w:val="48A57EC2"/>
    <w:rsid w:val="48AC2FFE"/>
    <w:rsid w:val="48BD16AF"/>
    <w:rsid w:val="492928A1"/>
    <w:rsid w:val="49477810"/>
    <w:rsid w:val="49EA2030"/>
    <w:rsid w:val="4AB3720E"/>
    <w:rsid w:val="4B1F3F5B"/>
    <w:rsid w:val="4B3F0250"/>
    <w:rsid w:val="4C4332C5"/>
    <w:rsid w:val="4D64659D"/>
    <w:rsid w:val="4D7762D0"/>
    <w:rsid w:val="4DA6686F"/>
    <w:rsid w:val="4E0F6509"/>
    <w:rsid w:val="4E6525CD"/>
    <w:rsid w:val="4EC11DD8"/>
    <w:rsid w:val="507B60D8"/>
    <w:rsid w:val="51E41A5B"/>
    <w:rsid w:val="52171E30"/>
    <w:rsid w:val="52326C6A"/>
    <w:rsid w:val="52CF44B9"/>
    <w:rsid w:val="52DB10B0"/>
    <w:rsid w:val="532760A3"/>
    <w:rsid w:val="53D53D51"/>
    <w:rsid w:val="5413521F"/>
    <w:rsid w:val="54FC355F"/>
    <w:rsid w:val="5583158B"/>
    <w:rsid w:val="55A72EF0"/>
    <w:rsid w:val="55AE4CCF"/>
    <w:rsid w:val="55B41744"/>
    <w:rsid w:val="569864A3"/>
    <w:rsid w:val="56C046D5"/>
    <w:rsid w:val="57727B09"/>
    <w:rsid w:val="57E92C63"/>
    <w:rsid w:val="586D09FC"/>
    <w:rsid w:val="59D95349"/>
    <w:rsid w:val="5A0233C6"/>
    <w:rsid w:val="5A95141D"/>
    <w:rsid w:val="5B3D3F8A"/>
    <w:rsid w:val="5BA83AF9"/>
    <w:rsid w:val="5BAC183B"/>
    <w:rsid w:val="5BDE39BF"/>
    <w:rsid w:val="5CE60D7D"/>
    <w:rsid w:val="5DE03A1E"/>
    <w:rsid w:val="5E8620C1"/>
    <w:rsid w:val="5EDF14EB"/>
    <w:rsid w:val="5FC86590"/>
    <w:rsid w:val="5FE01AB3"/>
    <w:rsid w:val="61B52ACC"/>
    <w:rsid w:val="62AE40EB"/>
    <w:rsid w:val="62FB09B2"/>
    <w:rsid w:val="642F125B"/>
    <w:rsid w:val="647749B0"/>
    <w:rsid w:val="64AF414A"/>
    <w:rsid w:val="64C51278"/>
    <w:rsid w:val="65075D34"/>
    <w:rsid w:val="65660CAD"/>
    <w:rsid w:val="65717652"/>
    <w:rsid w:val="66AC1B17"/>
    <w:rsid w:val="66EC3434"/>
    <w:rsid w:val="673E5311"/>
    <w:rsid w:val="67DE600F"/>
    <w:rsid w:val="69DC778F"/>
    <w:rsid w:val="6A6B0B13"/>
    <w:rsid w:val="6B43739A"/>
    <w:rsid w:val="6C944351"/>
    <w:rsid w:val="6E05302D"/>
    <w:rsid w:val="6F6650DA"/>
    <w:rsid w:val="6FE70C3C"/>
    <w:rsid w:val="70027824"/>
    <w:rsid w:val="70114BFF"/>
    <w:rsid w:val="708741CD"/>
    <w:rsid w:val="70C525FF"/>
    <w:rsid w:val="71084F24"/>
    <w:rsid w:val="722C2936"/>
    <w:rsid w:val="72323CC5"/>
    <w:rsid w:val="7386522E"/>
    <w:rsid w:val="73ED07EB"/>
    <w:rsid w:val="74B86703"/>
    <w:rsid w:val="75180823"/>
    <w:rsid w:val="75596138"/>
    <w:rsid w:val="75CF63FA"/>
    <w:rsid w:val="75EA3234"/>
    <w:rsid w:val="76944F4E"/>
    <w:rsid w:val="76982C90"/>
    <w:rsid w:val="771C566F"/>
    <w:rsid w:val="774D706D"/>
    <w:rsid w:val="77996CC0"/>
    <w:rsid w:val="78B00E0E"/>
    <w:rsid w:val="79B4472A"/>
    <w:rsid w:val="7A574C10"/>
    <w:rsid w:val="7BA43E85"/>
    <w:rsid w:val="7BBA0FB3"/>
    <w:rsid w:val="7C63164A"/>
    <w:rsid w:val="7C745605"/>
    <w:rsid w:val="7F91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678</Words>
  <Characters>742</Characters>
  <Lines>0</Lines>
  <Paragraphs>0</Paragraphs>
  <TotalTime>6</TotalTime>
  <ScaleCrop>false</ScaleCrop>
  <LinksUpToDate>false</LinksUpToDate>
  <CharactersWithSpaces>845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cp:lastPrinted>2023-04-21T06:17:00Z</cp:lastPrinted>
  <dcterms:modified xsi:type="dcterms:W3CDTF">2024-01-20T01:36:51Z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E5EE3C5C46A8435F938CEA9FC06F081D</vt:lpwstr>
  </property>
</Properties>
</file>